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09128" w14:textId="3B1F7D1B" w:rsidR="00B51BF0" w:rsidRPr="00D6013E" w:rsidRDefault="00B51BF0">
      <w:pPr>
        <w:rPr>
          <w:rFonts w:cstheme="minorHAnsi"/>
        </w:rPr>
      </w:pPr>
    </w:p>
    <w:p w14:paraId="420F36F8" w14:textId="5CBCB0D8" w:rsidR="00D6013E" w:rsidRPr="00D6013E" w:rsidRDefault="00D6013E">
      <w:pPr>
        <w:rPr>
          <w:rFonts w:cstheme="minorHAnsi"/>
        </w:rPr>
      </w:pPr>
    </w:p>
    <w:p w14:paraId="4DD925C2" w14:textId="1E8A74C5" w:rsidR="00D6013E" w:rsidRPr="00D6013E" w:rsidRDefault="00D6013E">
      <w:pPr>
        <w:rPr>
          <w:rFonts w:cstheme="minorHAnsi"/>
        </w:rPr>
      </w:pPr>
    </w:p>
    <w:p w14:paraId="3F935B17" w14:textId="77777777" w:rsidR="00D6013E" w:rsidRPr="00D6013E" w:rsidRDefault="00D6013E" w:rsidP="00D6013E">
      <w:pPr>
        <w:pStyle w:val="NoSpacing"/>
        <w:jc w:val="right"/>
      </w:pPr>
      <w:r w:rsidRPr="00D6013E">
        <w:t xml:space="preserve">Congleton Town Council </w:t>
      </w:r>
    </w:p>
    <w:p w14:paraId="131A5295" w14:textId="77777777" w:rsidR="00D6013E" w:rsidRPr="00D6013E" w:rsidRDefault="00D6013E" w:rsidP="00D6013E">
      <w:pPr>
        <w:pStyle w:val="NoSpacing"/>
        <w:jc w:val="right"/>
      </w:pPr>
      <w:r w:rsidRPr="00D6013E">
        <w:t>Congleton Town Hall</w:t>
      </w:r>
    </w:p>
    <w:p w14:paraId="73DECDB5" w14:textId="77777777" w:rsidR="00D6013E" w:rsidRPr="00D6013E" w:rsidRDefault="00D6013E" w:rsidP="00D6013E">
      <w:pPr>
        <w:pStyle w:val="NoSpacing"/>
        <w:jc w:val="right"/>
      </w:pPr>
      <w:r w:rsidRPr="00D6013E">
        <w:t>High Street</w:t>
      </w:r>
    </w:p>
    <w:p w14:paraId="45867FB5" w14:textId="77777777" w:rsidR="00D6013E" w:rsidRPr="00D6013E" w:rsidRDefault="00D6013E" w:rsidP="00D6013E">
      <w:pPr>
        <w:pStyle w:val="NoSpacing"/>
        <w:jc w:val="right"/>
      </w:pPr>
      <w:r w:rsidRPr="00D6013E">
        <w:t>Congleton</w:t>
      </w:r>
    </w:p>
    <w:p w14:paraId="53DE0C68" w14:textId="77777777" w:rsidR="00D6013E" w:rsidRPr="00D6013E" w:rsidRDefault="00D6013E" w:rsidP="00D6013E">
      <w:pPr>
        <w:pStyle w:val="NoSpacing"/>
        <w:jc w:val="right"/>
      </w:pPr>
      <w:r w:rsidRPr="00D6013E">
        <w:t>Cheshire</w:t>
      </w:r>
    </w:p>
    <w:p w14:paraId="088EE0D4" w14:textId="77777777" w:rsidR="00D6013E" w:rsidRPr="00D6013E" w:rsidRDefault="00D6013E" w:rsidP="00D6013E">
      <w:pPr>
        <w:pStyle w:val="NoSpacing"/>
        <w:jc w:val="right"/>
      </w:pPr>
      <w:r w:rsidRPr="00D6013E">
        <w:t>CW12 1BN</w:t>
      </w:r>
    </w:p>
    <w:p w14:paraId="100399EF" w14:textId="77777777" w:rsidR="00D6013E" w:rsidRPr="00D6013E" w:rsidRDefault="00D6013E" w:rsidP="00400868">
      <w:pPr>
        <w:pStyle w:val="NoSpacing"/>
      </w:pPr>
    </w:p>
    <w:p w14:paraId="753531E0" w14:textId="3C033DE3" w:rsidR="00D6013E" w:rsidRPr="00D6013E" w:rsidRDefault="00D6013E" w:rsidP="00D6013E">
      <w:pPr>
        <w:pStyle w:val="NoSpacing"/>
        <w:jc w:val="right"/>
      </w:pPr>
      <w:r w:rsidRPr="00D6013E">
        <w:fldChar w:fldCharType="begin"/>
      </w:r>
      <w:r w:rsidRPr="00D6013E">
        <w:instrText xml:space="preserve"> DATE \@ "dddd, dd MMMM yyyy" </w:instrText>
      </w:r>
      <w:r w:rsidRPr="00D6013E">
        <w:fldChar w:fldCharType="separate"/>
      </w:r>
      <w:r w:rsidR="00525EFE">
        <w:rPr>
          <w:noProof/>
        </w:rPr>
        <w:t>Friday, 2</w:t>
      </w:r>
      <w:r w:rsidR="00400868">
        <w:rPr>
          <w:noProof/>
        </w:rPr>
        <w:t>5</w:t>
      </w:r>
      <w:r w:rsidR="00525EFE">
        <w:rPr>
          <w:noProof/>
        </w:rPr>
        <w:t xml:space="preserve"> February 2026</w:t>
      </w:r>
      <w:r w:rsidRPr="00D6013E">
        <w:fldChar w:fldCharType="end"/>
      </w:r>
    </w:p>
    <w:p w14:paraId="3F55DFA0" w14:textId="5C70E13A" w:rsidR="00D6013E" w:rsidRPr="00D6013E" w:rsidRDefault="00D6013E">
      <w:pPr>
        <w:rPr>
          <w:rFonts w:cstheme="minorHAnsi"/>
        </w:rPr>
      </w:pPr>
    </w:p>
    <w:p w14:paraId="45D965A6" w14:textId="3188C5CE" w:rsidR="00D6013E" w:rsidRPr="00400868" w:rsidRDefault="00D6013E">
      <w:pPr>
        <w:rPr>
          <w:rFonts w:cstheme="minorHAnsi"/>
          <w:b/>
          <w:bCs/>
        </w:rPr>
      </w:pPr>
    </w:p>
    <w:p w14:paraId="2FE44ECB" w14:textId="5278AB5E" w:rsidR="00400868" w:rsidRPr="00400868" w:rsidRDefault="00400868">
      <w:pPr>
        <w:rPr>
          <w:rFonts w:cstheme="minorHAnsi"/>
          <w:b/>
          <w:bCs/>
        </w:rPr>
      </w:pPr>
      <w:r w:rsidRPr="00400868">
        <w:rPr>
          <w:rFonts w:cstheme="minorHAnsi"/>
          <w:b/>
          <w:bCs/>
        </w:rPr>
        <w:t>Peak Cluster P</w:t>
      </w:r>
      <w:r w:rsidRPr="00400868">
        <w:rPr>
          <w:rFonts w:cstheme="minorHAnsi"/>
          <w:b/>
          <w:bCs/>
        </w:rPr>
        <w:t xml:space="preserve">hase 1 </w:t>
      </w:r>
      <w:r w:rsidRPr="00400868">
        <w:rPr>
          <w:rFonts w:cstheme="minorHAnsi"/>
          <w:b/>
          <w:bCs/>
        </w:rPr>
        <w:t>C</w:t>
      </w:r>
      <w:r w:rsidRPr="00400868">
        <w:rPr>
          <w:rFonts w:cstheme="minorHAnsi"/>
          <w:b/>
          <w:bCs/>
        </w:rPr>
        <w:t>onsultation</w:t>
      </w:r>
    </w:p>
    <w:p w14:paraId="2607C14F" w14:textId="77777777" w:rsidR="00400868" w:rsidRDefault="00400868" w:rsidP="00400868">
      <w:pPr>
        <w:rPr>
          <w:rFonts w:cstheme="minorHAnsi"/>
        </w:rPr>
      </w:pPr>
    </w:p>
    <w:p w14:paraId="32974513" w14:textId="25CDBD6B" w:rsidR="00400868" w:rsidRPr="00400868" w:rsidRDefault="00400868" w:rsidP="00400868">
      <w:pPr>
        <w:rPr>
          <w:rFonts w:cstheme="minorHAnsi"/>
        </w:rPr>
      </w:pPr>
      <w:r w:rsidRPr="00400868">
        <w:rPr>
          <w:rFonts w:cstheme="minorHAnsi"/>
        </w:rPr>
        <w:t xml:space="preserve">Congleton Town Council supports, in principle, projects that contribute to meaningful and measurable reductions in carbon dioxide emissions and the transition to a low-carbon economy. </w:t>
      </w:r>
    </w:p>
    <w:p w14:paraId="22600905" w14:textId="60E86A11" w:rsidR="00400868" w:rsidRPr="00400868" w:rsidRDefault="00400868" w:rsidP="00400868">
      <w:pPr>
        <w:rPr>
          <w:rFonts w:cstheme="minorHAnsi"/>
        </w:rPr>
      </w:pPr>
      <w:r w:rsidRPr="00400868">
        <w:rPr>
          <w:rFonts w:cstheme="minorHAnsi"/>
        </w:rPr>
        <w:t xml:space="preserve">However, any infrastructure associated with such objectives must comply fully with national planning policy and environmental legislation, particularly where it affects sensitive rural and Green Belt locations such as </w:t>
      </w:r>
      <w:proofErr w:type="spellStart"/>
      <w:r w:rsidRPr="00400868">
        <w:rPr>
          <w:rFonts w:cstheme="minorHAnsi"/>
        </w:rPr>
        <w:t>Timbersbrook</w:t>
      </w:r>
      <w:proofErr w:type="spellEnd"/>
      <w:r w:rsidRPr="00400868">
        <w:rPr>
          <w:rFonts w:cstheme="minorHAnsi"/>
        </w:rPr>
        <w:t>.</w:t>
      </w:r>
    </w:p>
    <w:p w14:paraId="5946C87A" w14:textId="77777777" w:rsidR="00400868" w:rsidRPr="00400868" w:rsidRDefault="00400868" w:rsidP="00400868">
      <w:pPr>
        <w:rPr>
          <w:rFonts w:cstheme="minorHAnsi"/>
        </w:rPr>
      </w:pPr>
      <w:r w:rsidRPr="00400868">
        <w:rPr>
          <w:rFonts w:cstheme="minorHAnsi"/>
        </w:rPr>
        <w:t>Any route affecting Green Belt land must clearly demonstrate that impacts are minimised and that no reasonable alternatives exist.</w:t>
      </w:r>
    </w:p>
    <w:p w14:paraId="0B85CAFD" w14:textId="77777777" w:rsidR="00400868" w:rsidRPr="00400868" w:rsidRDefault="00400868" w:rsidP="00400868">
      <w:pPr>
        <w:rPr>
          <w:rFonts w:cstheme="minorHAnsi"/>
        </w:rPr>
      </w:pPr>
      <w:r w:rsidRPr="00400868">
        <w:rPr>
          <w:rFonts w:cstheme="minorHAnsi"/>
        </w:rPr>
        <w:t>The project must deliver at least a 10% measurable biodiversity net gain. We seek clarity on:</w:t>
      </w:r>
    </w:p>
    <w:p w14:paraId="26C8F725" w14:textId="77777777" w:rsidR="00400868" w:rsidRPr="00400868" w:rsidRDefault="00400868" w:rsidP="00400868">
      <w:pPr>
        <w:rPr>
          <w:rFonts w:cstheme="minorHAnsi"/>
        </w:rPr>
      </w:pPr>
    </w:p>
    <w:p w14:paraId="06BE18DE" w14:textId="77777777" w:rsidR="00400868" w:rsidRPr="00400868" w:rsidRDefault="00400868" w:rsidP="00400868">
      <w:pPr>
        <w:numPr>
          <w:ilvl w:val="0"/>
          <w:numId w:val="1"/>
        </w:numPr>
        <w:rPr>
          <w:rFonts w:cstheme="minorHAnsi"/>
        </w:rPr>
      </w:pPr>
      <w:r w:rsidRPr="00400868">
        <w:rPr>
          <w:rFonts w:cstheme="minorHAnsi"/>
        </w:rPr>
        <w:t>How is temporary habitat loss during construction accounted for?</w:t>
      </w:r>
    </w:p>
    <w:p w14:paraId="45CCA8A2" w14:textId="77777777" w:rsidR="00400868" w:rsidRPr="00400868" w:rsidRDefault="00400868" w:rsidP="00400868">
      <w:pPr>
        <w:numPr>
          <w:ilvl w:val="0"/>
          <w:numId w:val="1"/>
        </w:numPr>
        <w:rPr>
          <w:rFonts w:cstheme="minorHAnsi"/>
        </w:rPr>
      </w:pPr>
      <w:r w:rsidRPr="00400868">
        <w:rPr>
          <w:rFonts w:cstheme="minorHAnsi"/>
        </w:rPr>
        <w:t xml:space="preserve">Where net gain will be delivered, will this be local to </w:t>
      </w:r>
      <w:proofErr w:type="spellStart"/>
      <w:r w:rsidRPr="00400868">
        <w:rPr>
          <w:rFonts w:cstheme="minorHAnsi"/>
        </w:rPr>
        <w:t>Timbersbrook</w:t>
      </w:r>
      <w:proofErr w:type="spellEnd"/>
      <w:r w:rsidRPr="00400868">
        <w:rPr>
          <w:rFonts w:cstheme="minorHAnsi"/>
        </w:rPr>
        <w:t>?</w:t>
      </w:r>
    </w:p>
    <w:p w14:paraId="576E1A3A" w14:textId="77777777" w:rsidR="00400868" w:rsidRPr="00400868" w:rsidRDefault="00400868" w:rsidP="00400868">
      <w:pPr>
        <w:numPr>
          <w:ilvl w:val="0"/>
          <w:numId w:val="1"/>
        </w:numPr>
        <w:rPr>
          <w:rFonts w:cstheme="minorHAnsi"/>
        </w:rPr>
      </w:pPr>
      <w:r w:rsidRPr="00400868">
        <w:rPr>
          <w:rFonts w:cstheme="minorHAnsi"/>
        </w:rPr>
        <w:t>How will long-term monitoring and enforcement be secured?</w:t>
      </w:r>
    </w:p>
    <w:p w14:paraId="35F118EF" w14:textId="77777777" w:rsidR="00400868" w:rsidRPr="00400868" w:rsidRDefault="00400868" w:rsidP="00400868">
      <w:pPr>
        <w:rPr>
          <w:rFonts w:cstheme="minorHAnsi"/>
        </w:rPr>
      </w:pPr>
    </w:p>
    <w:p w14:paraId="7D5657F2" w14:textId="77777777" w:rsidR="00400868" w:rsidRDefault="00400868" w:rsidP="00400868">
      <w:pPr>
        <w:rPr>
          <w:rFonts w:cstheme="minorHAnsi"/>
        </w:rPr>
      </w:pPr>
      <w:r w:rsidRPr="00400868">
        <w:rPr>
          <w:rFonts w:cstheme="minorHAnsi"/>
        </w:rPr>
        <w:t xml:space="preserve">The </w:t>
      </w:r>
      <w:proofErr w:type="spellStart"/>
      <w:r w:rsidRPr="00400868">
        <w:rPr>
          <w:rFonts w:cstheme="minorHAnsi"/>
        </w:rPr>
        <w:t>Timbersbrook</w:t>
      </w:r>
      <w:proofErr w:type="spellEnd"/>
      <w:r w:rsidRPr="00400868">
        <w:rPr>
          <w:rFonts w:cstheme="minorHAnsi"/>
        </w:rPr>
        <w:t xml:space="preserve"> area contains hedgerows, woodland and watercourses which may support protected species. Congleton Town Council has commented on the scoping document for the Ecological Impact Assessment.</w:t>
      </w:r>
    </w:p>
    <w:p w14:paraId="7DCC160B" w14:textId="77777777" w:rsidR="00400868" w:rsidRDefault="00400868" w:rsidP="00400868">
      <w:pPr>
        <w:rPr>
          <w:rFonts w:cstheme="minorHAnsi"/>
        </w:rPr>
      </w:pPr>
    </w:p>
    <w:p w14:paraId="7801A4C9" w14:textId="77777777" w:rsidR="00400868" w:rsidRDefault="00400868" w:rsidP="00400868">
      <w:pPr>
        <w:rPr>
          <w:rFonts w:cstheme="minorHAnsi"/>
        </w:rPr>
      </w:pPr>
    </w:p>
    <w:p w14:paraId="2A2D953F" w14:textId="77777777" w:rsidR="00400868" w:rsidRDefault="00400868" w:rsidP="00400868">
      <w:pPr>
        <w:rPr>
          <w:rFonts w:cstheme="minorHAnsi"/>
        </w:rPr>
      </w:pPr>
    </w:p>
    <w:p w14:paraId="31700B96" w14:textId="77777777" w:rsidR="00400868" w:rsidRDefault="00400868" w:rsidP="00400868">
      <w:pPr>
        <w:rPr>
          <w:rFonts w:cstheme="minorHAnsi"/>
        </w:rPr>
      </w:pPr>
    </w:p>
    <w:p w14:paraId="7430ED88" w14:textId="77777777" w:rsidR="00400868" w:rsidRDefault="00400868" w:rsidP="00400868">
      <w:pPr>
        <w:rPr>
          <w:rFonts w:cstheme="minorHAnsi"/>
        </w:rPr>
      </w:pPr>
    </w:p>
    <w:p w14:paraId="1330B0E9" w14:textId="77777777" w:rsidR="00400868" w:rsidRDefault="00400868" w:rsidP="00400868">
      <w:pPr>
        <w:rPr>
          <w:rFonts w:cstheme="minorHAnsi"/>
        </w:rPr>
      </w:pPr>
    </w:p>
    <w:p w14:paraId="60B124C9" w14:textId="77777777" w:rsidR="00400868" w:rsidRDefault="00400868" w:rsidP="00400868">
      <w:pPr>
        <w:rPr>
          <w:rFonts w:cstheme="minorHAnsi"/>
        </w:rPr>
      </w:pPr>
    </w:p>
    <w:p w14:paraId="6A87F6FA" w14:textId="77777777" w:rsidR="00400868" w:rsidRDefault="00400868" w:rsidP="00400868">
      <w:pPr>
        <w:rPr>
          <w:rFonts w:cstheme="minorHAnsi"/>
        </w:rPr>
      </w:pPr>
    </w:p>
    <w:p w14:paraId="088DC2D0" w14:textId="77777777" w:rsidR="00400868" w:rsidRPr="00400868" w:rsidRDefault="00400868" w:rsidP="00400868">
      <w:pPr>
        <w:rPr>
          <w:rFonts w:cstheme="minorHAnsi"/>
        </w:rPr>
      </w:pPr>
    </w:p>
    <w:p w14:paraId="7478D7EC" w14:textId="77777777" w:rsidR="00400868" w:rsidRPr="00400868" w:rsidRDefault="00400868" w:rsidP="00400868">
      <w:pPr>
        <w:rPr>
          <w:rFonts w:cstheme="minorHAnsi"/>
        </w:rPr>
      </w:pPr>
    </w:p>
    <w:p w14:paraId="5B00600F" w14:textId="77777777" w:rsidR="00400868" w:rsidRPr="00400868" w:rsidRDefault="00400868" w:rsidP="00400868">
      <w:pPr>
        <w:rPr>
          <w:rFonts w:cstheme="minorHAnsi"/>
          <w:b/>
          <w:bCs/>
        </w:rPr>
      </w:pPr>
      <w:r w:rsidRPr="00400868">
        <w:rPr>
          <w:rFonts w:cstheme="minorHAnsi"/>
          <w:b/>
          <w:bCs/>
        </w:rPr>
        <w:t xml:space="preserve">Key Concerns for the </w:t>
      </w:r>
      <w:proofErr w:type="spellStart"/>
      <w:r w:rsidRPr="00400868">
        <w:rPr>
          <w:rFonts w:cstheme="minorHAnsi"/>
          <w:b/>
          <w:bCs/>
        </w:rPr>
        <w:t>Timbersbrook</w:t>
      </w:r>
      <w:proofErr w:type="spellEnd"/>
      <w:r w:rsidRPr="00400868">
        <w:rPr>
          <w:rFonts w:cstheme="minorHAnsi"/>
          <w:b/>
          <w:bCs/>
        </w:rPr>
        <w:t xml:space="preserve"> Section</w:t>
      </w:r>
    </w:p>
    <w:p w14:paraId="38720BDF" w14:textId="77777777" w:rsidR="00400868" w:rsidRPr="00400868" w:rsidRDefault="00400868" w:rsidP="00400868">
      <w:pPr>
        <w:numPr>
          <w:ilvl w:val="0"/>
          <w:numId w:val="2"/>
        </w:numPr>
        <w:rPr>
          <w:rFonts w:cstheme="minorHAnsi"/>
        </w:rPr>
      </w:pPr>
      <w:r w:rsidRPr="00400868">
        <w:rPr>
          <w:rFonts w:cstheme="minorHAnsi"/>
        </w:rPr>
        <w:t>Potential impact on Green Belt openness and rural landscape character.</w:t>
      </w:r>
    </w:p>
    <w:p w14:paraId="0A3E3D7C" w14:textId="77777777" w:rsidR="00400868" w:rsidRPr="00400868" w:rsidRDefault="00400868" w:rsidP="00400868">
      <w:pPr>
        <w:numPr>
          <w:ilvl w:val="0"/>
          <w:numId w:val="2"/>
        </w:numPr>
        <w:rPr>
          <w:rFonts w:cstheme="minorHAnsi"/>
        </w:rPr>
      </w:pPr>
      <w:r w:rsidRPr="00400868">
        <w:rPr>
          <w:rFonts w:cstheme="minorHAnsi"/>
        </w:rPr>
        <w:t>Disturbance of established hedgerows, soils, watercourses and associated habitats during trenching operations (corridors reportedly ~30m wide).</w:t>
      </w:r>
    </w:p>
    <w:p w14:paraId="10C97EDD" w14:textId="77777777" w:rsidR="00400868" w:rsidRPr="00400868" w:rsidRDefault="00400868" w:rsidP="00400868">
      <w:pPr>
        <w:numPr>
          <w:ilvl w:val="0"/>
          <w:numId w:val="2"/>
        </w:numPr>
        <w:rPr>
          <w:rFonts w:cstheme="minorHAnsi"/>
        </w:rPr>
      </w:pPr>
      <w:r w:rsidRPr="00400868">
        <w:rPr>
          <w:rFonts w:cstheme="minorHAnsi"/>
        </w:rPr>
        <w:t>Uncertainty regarding the effectiveness and enforceability of land restoration and biodiversity enhancement commitments.</w:t>
      </w:r>
    </w:p>
    <w:p w14:paraId="1D149C55" w14:textId="77777777" w:rsidR="00400868" w:rsidRPr="00400868" w:rsidRDefault="00400868" w:rsidP="00400868">
      <w:pPr>
        <w:rPr>
          <w:rFonts w:cstheme="minorHAnsi"/>
        </w:rPr>
      </w:pPr>
    </w:p>
    <w:p w14:paraId="3ABE3DA0" w14:textId="77777777" w:rsidR="00400868" w:rsidRPr="00400868" w:rsidRDefault="00400868" w:rsidP="00400868">
      <w:pPr>
        <w:rPr>
          <w:rFonts w:cstheme="minorHAnsi"/>
        </w:rPr>
      </w:pPr>
      <w:r w:rsidRPr="00400868">
        <w:rPr>
          <w:rFonts w:cstheme="minorHAnsi"/>
        </w:rPr>
        <w:t xml:space="preserve">In light of the above, Congleton Town Council requests that a dedicated, in-person community consultation event be held locally to ensure that residents have a meaningful </w:t>
      </w:r>
    </w:p>
    <w:p w14:paraId="010CA6C8" w14:textId="1C709340" w:rsidR="00400868" w:rsidRPr="00400868" w:rsidRDefault="00400868" w:rsidP="00400868">
      <w:pPr>
        <w:rPr>
          <w:rFonts w:cstheme="minorHAnsi"/>
        </w:rPr>
      </w:pPr>
      <w:r w:rsidRPr="00400868">
        <w:rPr>
          <w:rFonts w:cstheme="minorHAnsi"/>
        </w:rPr>
        <w:t>opportunity to provide input and concerns. Particular attention should be given to the potential impact on The Cloud vista, which is an important and valued local viewpoint, and where there may be significant visual and environmental disruption during the construction phase.</w:t>
      </w:r>
    </w:p>
    <w:p w14:paraId="3BA0CCD3" w14:textId="7E519FE8" w:rsidR="00400868" w:rsidRDefault="00400868" w:rsidP="00400868">
      <w:pPr>
        <w:rPr>
          <w:rFonts w:cstheme="minorHAnsi"/>
        </w:rPr>
      </w:pPr>
      <w:r w:rsidRPr="00400868">
        <w:rPr>
          <w:rFonts w:cstheme="minorHAnsi"/>
        </w:rPr>
        <w:t>Congleton Town Council would like to see firm commitments to the use of trenchless construction techniques beneath watercourses and ecologically sensitive areas where possible, and require Biodiversity Net Gain delivery within, or directly benefiting, the local area, supported by robust long-term monitoring and compliance arrangements.</w:t>
      </w:r>
    </w:p>
    <w:p w14:paraId="70315605" w14:textId="6B05C4CF" w:rsidR="00400868" w:rsidRDefault="00400868" w:rsidP="00400868">
      <w:pPr>
        <w:rPr>
          <w:rFonts w:cstheme="minorHAnsi"/>
        </w:rPr>
      </w:pPr>
      <w:r w:rsidRPr="00400868">
        <w:rPr>
          <w:rFonts w:cstheme="minorHAnsi"/>
        </w:rPr>
        <w:t xml:space="preserve">If you require clarification about any of the issued raised in this response, please do not hesitate to contact me on </w:t>
      </w:r>
      <w:r>
        <w:rPr>
          <w:rFonts w:cstheme="minorHAnsi"/>
        </w:rPr>
        <w:t>cathy.dean</w:t>
      </w:r>
      <w:r w:rsidRPr="00400868">
        <w:rPr>
          <w:rFonts w:cstheme="minorHAnsi"/>
        </w:rPr>
        <w:t xml:space="preserve">@congleton-tc.gov.uk or </w:t>
      </w:r>
      <w:proofErr w:type="spellStart"/>
      <w:r w:rsidRPr="00400868">
        <w:rPr>
          <w:rFonts w:cstheme="minorHAnsi"/>
        </w:rPr>
        <w:t>tel</w:t>
      </w:r>
      <w:proofErr w:type="spellEnd"/>
      <w:r w:rsidRPr="00400868">
        <w:rPr>
          <w:rFonts w:cstheme="minorHAnsi"/>
        </w:rPr>
        <w:t xml:space="preserve"> 01260 270350 </w:t>
      </w:r>
      <w:proofErr w:type="spellStart"/>
      <w:r w:rsidRPr="00400868">
        <w:rPr>
          <w:rFonts w:cstheme="minorHAnsi"/>
        </w:rPr>
        <w:t>ext</w:t>
      </w:r>
      <w:proofErr w:type="spellEnd"/>
      <w:r w:rsidRPr="00400868">
        <w:rPr>
          <w:rFonts w:cstheme="minorHAnsi"/>
        </w:rPr>
        <w:t xml:space="preserve"> </w:t>
      </w:r>
      <w:r>
        <w:rPr>
          <w:rFonts w:cstheme="minorHAnsi"/>
        </w:rPr>
        <w:t>7</w:t>
      </w:r>
      <w:r w:rsidRPr="00400868">
        <w:rPr>
          <w:rFonts w:cstheme="minorHAnsi"/>
        </w:rPr>
        <w:t xml:space="preserve"> </w:t>
      </w:r>
    </w:p>
    <w:p w14:paraId="057AF3F8" w14:textId="77777777" w:rsidR="00400868" w:rsidRDefault="00400868" w:rsidP="00400868">
      <w:pPr>
        <w:rPr>
          <w:rFonts w:cstheme="minorHAnsi"/>
        </w:rPr>
      </w:pPr>
    </w:p>
    <w:p w14:paraId="69EE0369" w14:textId="575C2818" w:rsidR="00400868" w:rsidRDefault="00400868" w:rsidP="00400868">
      <w:pPr>
        <w:rPr>
          <w:rFonts w:cstheme="minorHAnsi"/>
        </w:rPr>
      </w:pPr>
      <w:r w:rsidRPr="00400868">
        <w:rPr>
          <w:rFonts w:cstheme="minorHAnsi"/>
        </w:rPr>
        <w:t xml:space="preserve">Yours sincerely </w:t>
      </w:r>
    </w:p>
    <w:p w14:paraId="308BA326" w14:textId="77777777" w:rsidR="00400868" w:rsidRDefault="00400868" w:rsidP="00400868">
      <w:pPr>
        <w:rPr>
          <w:rFonts w:cstheme="minorHAnsi"/>
        </w:rPr>
      </w:pPr>
      <w:r>
        <w:rPr>
          <w:rFonts w:cstheme="minorHAnsi"/>
        </w:rPr>
        <w:t>Cathy Dean</w:t>
      </w:r>
    </w:p>
    <w:p w14:paraId="41A11833" w14:textId="5535718A" w:rsidR="00400868" w:rsidRPr="00400868" w:rsidRDefault="00400868" w:rsidP="00400868">
      <w:pPr>
        <w:rPr>
          <w:rFonts w:cstheme="minorHAnsi"/>
        </w:rPr>
      </w:pPr>
      <w:r w:rsidRPr="00400868">
        <w:rPr>
          <w:rFonts w:cstheme="minorHAnsi"/>
        </w:rPr>
        <w:t>Communities Manager</w:t>
      </w:r>
      <w:r>
        <w:rPr>
          <w:rFonts w:cstheme="minorHAnsi"/>
        </w:rPr>
        <w:t>,</w:t>
      </w:r>
      <w:r w:rsidRPr="00400868">
        <w:rPr>
          <w:rFonts w:cstheme="minorHAnsi"/>
        </w:rPr>
        <w:t xml:space="preserve"> Congleton Town Council On behalf of Congleton Town Council’s </w:t>
      </w:r>
      <w:r>
        <w:rPr>
          <w:rFonts w:cstheme="minorHAnsi"/>
        </w:rPr>
        <w:t xml:space="preserve">Planning </w:t>
      </w:r>
      <w:r w:rsidRPr="00400868">
        <w:rPr>
          <w:rFonts w:cstheme="minorHAnsi"/>
        </w:rPr>
        <w:t xml:space="preserve">Committee. </w:t>
      </w:r>
    </w:p>
    <w:p w14:paraId="7964E9F8" w14:textId="77777777" w:rsidR="00400868" w:rsidRPr="00D6013E" w:rsidRDefault="00400868">
      <w:pPr>
        <w:rPr>
          <w:rFonts w:cstheme="minorHAnsi"/>
        </w:rPr>
      </w:pPr>
    </w:p>
    <w:p w14:paraId="67193F7C" w14:textId="4EA5551B" w:rsidR="00D6013E" w:rsidRPr="00D6013E" w:rsidRDefault="00D6013E">
      <w:pPr>
        <w:rPr>
          <w:rFonts w:cstheme="minorHAnsi"/>
        </w:rPr>
      </w:pPr>
    </w:p>
    <w:p w14:paraId="37BEDD94" w14:textId="77777777" w:rsidR="00D6013E" w:rsidRPr="00D6013E" w:rsidRDefault="00D6013E">
      <w:pPr>
        <w:rPr>
          <w:rFonts w:cstheme="minorHAnsi"/>
        </w:rPr>
      </w:pPr>
    </w:p>
    <w:sectPr w:rsidR="00D6013E" w:rsidRPr="00D6013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B144C" w14:textId="77777777" w:rsidR="00D26742" w:rsidRDefault="00D26742" w:rsidP="00BD23CA">
      <w:pPr>
        <w:spacing w:after="0" w:line="240" w:lineRule="auto"/>
      </w:pPr>
      <w:r>
        <w:separator/>
      </w:r>
    </w:p>
  </w:endnote>
  <w:endnote w:type="continuationSeparator" w:id="0">
    <w:p w14:paraId="60F2957F" w14:textId="77777777" w:rsidR="00D26742" w:rsidRDefault="00D26742" w:rsidP="00BD2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A517" w14:textId="23A5687C" w:rsidR="00BD23CA" w:rsidRDefault="00BD23CA">
    <w:pPr>
      <w:pStyle w:val="Footer"/>
    </w:pPr>
    <w:r>
      <w:rPr>
        <w:noProof/>
      </w:rPr>
      <w:drawing>
        <wp:anchor distT="0" distB="0" distL="114300" distR="114300" simplePos="0" relativeHeight="251659264" behindDoc="0" locked="0" layoutInCell="1" allowOverlap="1" wp14:anchorId="4E984155" wp14:editId="46FFB2FB">
          <wp:simplePos x="0" y="0"/>
          <wp:positionH relativeFrom="page">
            <wp:posOffset>-81643</wp:posOffset>
          </wp:positionH>
          <wp:positionV relativeFrom="paragraph">
            <wp:posOffset>-805249</wp:posOffset>
          </wp:positionV>
          <wp:extent cx="7723414" cy="15299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7828" cy="156847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86D5A" w14:textId="77777777" w:rsidR="00D26742" w:rsidRDefault="00D26742" w:rsidP="00BD23CA">
      <w:pPr>
        <w:spacing w:after="0" w:line="240" w:lineRule="auto"/>
      </w:pPr>
      <w:r>
        <w:separator/>
      </w:r>
    </w:p>
  </w:footnote>
  <w:footnote w:type="continuationSeparator" w:id="0">
    <w:p w14:paraId="228BBD75" w14:textId="77777777" w:rsidR="00D26742" w:rsidRDefault="00D26742" w:rsidP="00BD2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8E56" w14:textId="79FE162B" w:rsidR="00BD23CA" w:rsidRDefault="00BD23CA">
    <w:pPr>
      <w:pStyle w:val="Header"/>
    </w:pPr>
    <w:r>
      <w:rPr>
        <w:noProof/>
      </w:rPr>
      <w:drawing>
        <wp:anchor distT="0" distB="0" distL="114300" distR="114300" simplePos="0" relativeHeight="251658240" behindDoc="0" locked="0" layoutInCell="1" allowOverlap="1" wp14:anchorId="0E94827B" wp14:editId="2EEAC58C">
          <wp:simplePos x="0" y="0"/>
          <wp:positionH relativeFrom="page">
            <wp:align>left</wp:align>
          </wp:positionH>
          <wp:positionV relativeFrom="paragraph">
            <wp:posOffset>-449761</wp:posOffset>
          </wp:positionV>
          <wp:extent cx="7675395" cy="1779814"/>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5395" cy="177981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E75C9"/>
    <w:multiLevelType w:val="multilevel"/>
    <w:tmpl w:val="F566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331B04"/>
    <w:multiLevelType w:val="multilevel"/>
    <w:tmpl w:val="54906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06159647">
    <w:abstractNumId w:val="0"/>
    <w:lvlOverride w:ilvl="0"/>
    <w:lvlOverride w:ilvl="1"/>
    <w:lvlOverride w:ilvl="2"/>
    <w:lvlOverride w:ilvl="3"/>
    <w:lvlOverride w:ilvl="4"/>
    <w:lvlOverride w:ilvl="5"/>
    <w:lvlOverride w:ilvl="6"/>
    <w:lvlOverride w:ilvl="7"/>
    <w:lvlOverride w:ilvl="8"/>
  </w:num>
  <w:num w:numId="2" w16cid:durableId="43806652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CA"/>
    <w:rsid w:val="002E69E2"/>
    <w:rsid w:val="00301530"/>
    <w:rsid w:val="00400868"/>
    <w:rsid w:val="00525EFE"/>
    <w:rsid w:val="00A25E8B"/>
    <w:rsid w:val="00B51BF0"/>
    <w:rsid w:val="00BD23CA"/>
    <w:rsid w:val="00D26742"/>
    <w:rsid w:val="00D60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637D0"/>
  <w15:chartTrackingRefBased/>
  <w15:docId w15:val="{C0A7FBE7-DE50-4E71-A2E0-FFE91D6C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3CA"/>
  </w:style>
  <w:style w:type="paragraph" w:styleId="Footer">
    <w:name w:val="footer"/>
    <w:basedOn w:val="Normal"/>
    <w:link w:val="FooterChar"/>
    <w:uiPriority w:val="99"/>
    <w:unhideWhenUsed/>
    <w:rsid w:val="00BD2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3CA"/>
  </w:style>
  <w:style w:type="paragraph" w:styleId="NormalWeb">
    <w:name w:val="Normal (Web)"/>
    <w:basedOn w:val="Normal"/>
    <w:uiPriority w:val="99"/>
    <w:semiHidden/>
    <w:unhideWhenUsed/>
    <w:rsid w:val="00D601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6013E"/>
    <w:rPr>
      <w:i/>
      <w:iCs/>
    </w:rPr>
  </w:style>
  <w:style w:type="character" w:styleId="Hyperlink">
    <w:name w:val="Hyperlink"/>
    <w:basedOn w:val="DefaultParagraphFont"/>
    <w:uiPriority w:val="99"/>
    <w:unhideWhenUsed/>
    <w:rsid w:val="00D6013E"/>
    <w:rPr>
      <w:color w:val="0563C1" w:themeColor="hyperlink"/>
      <w:u w:val="single"/>
    </w:rPr>
  </w:style>
  <w:style w:type="paragraph" w:styleId="NoSpacing">
    <w:name w:val="No Spacing"/>
    <w:uiPriority w:val="1"/>
    <w:qFormat/>
    <w:rsid w:val="00D601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31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68A20734D9004A8D1D9C9B2598EDA7" ma:contentTypeVersion="19" ma:contentTypeDescription="Create a new document." ma:contentTypeScope="" ma:versionID="9fe84f13cb38950aa1863e610d4f8022">
  <xsd:schema xmlns:xsd="http://www.w3.org/2001/XMLSchema" xmlns:xs="http://www.w3.org/2001/XMLSchema" xmlns:p="http://schemas.microsoft.com/office/2006/metadata/properties" xmlns:ns2="32e816df-d737-4d29-abae-53b14d1f0dd9" xmlns:ns3="08e5d652-fd74-4904-a213-72f78a222352" targetNamespace="http://schemas.microsoft.com/office/2006/metadata/properties" ma:root="true" ma:fieldsID="d87a5086c2b8e7d824f73d1e10d5b8f0" ns2:_="" ns3:_="">
    <xsd:import namespace="32e816df-d737-4d29-abae-53b14d1f0dd9"/>
    <xsd:import namespace="08e5d652-fd74-4904-a213-72f78a2223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816df-d737-4d29-abae-53b14d1f0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812f20-9807-425d-984f-fdf5c0523f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5d652-fd74-4904-a213-72f78a2223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81d6ac-8074-4638-ab05-66362b30c70b}" ma:internalName="TaxCatchAll" ma:showField="CatchAllData" ma:web="08e5d652-fd74-4904-a213-72f78a222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e816df-d737-4d29-abae-53b14d1f0dd9">
      <Terms xmlns="http://schemas.microsoft.com/office/infopath/2007/PartnerControls"/>
    </lcf76f155ced4ddcb4097134ff3c332f>
    <TaxCatchAll xmlns="08e5d652-fd74-4904-a213-72f78a222352" xsi:nil="true"/>
  </documentManagement>
</p:properties>
</file>

<file path=customXml/itemProps1.xml><?xml version="1.0" encoding="utf-8"?>
<ds:datastoreItem xmlns:ds="http://schemas.openxmlformats.org/officeDocument/2006/customXml" ds:itemID="{02D045A4-A149-4C3C-8EA1-A983EF87D5B8}">
  <ds:schemaRefs>
    <ds:schemaRef ds:uri="http://schemas.microsoft.com/sharepoint/v3/contenttype/forms"/>
  </ds:schemaRefs>
</ds:datastoreItem>
</file>

<file path=customXml/itemProps2.xml><?xml version="1.0" encoding="utf-8"?>
<ds:datastoreItem xmlns:ds="http://schemas.openxmlformats.org/officeDocument/2006/customXml" ds:itemID="{DAC37835-1014-40EA-82F4-22189B90890E}"/>
</file>

<file path=customXml/itemProps3.xml><?xml version="1.0" encoding="utf-8"?>
<ds:datastoreItem xmlns:ds="http://schemas.openxmlformats.org/officeDocument/2006/customXml" ds:itemID="{1112D896-F6FA-4043-A3EB-253AF07B1E07}">
  <ds:schemaRefs>
    <ds:schemaRef ds:uri="http://schemas.microsoft.com/office/2006/metadata/properties"/>
    <ds:schemaRef ds:uri="http://schemas.microsoft.com/office/infopath/2007/PartnerControls"/>
    <ds:schemaRef ds:uri="32e816df-d737-4d29-abae-53b14d1f0dd9"/>
    <ds:schemaRef ds:uri="08e5d652-fd74-4904-a213-72f78a22235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2306</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Hayes</dc:creator>
  <cp:keywords/>
  <dc:description/>
  <cp:lastModifiedBy>Cathy Dean</cp:lastModifiedBy>
  <cp:revision>3</cp:revision>
  <cp:lastPrinted>2022-01-07T10:00:00Z</cp:lastPrinted>
  <dcterms:created xsi:type="dcterms:W3CDTF">2026-02-27T16:30:00Z</dcterms:created>
  <dcterms:modified xsi:type="dcterms:W3CDTF">2026-02-27T16:38:00Z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0x0101003368A20734D9004A8D1D9C9B2598EDA7</vt:lpwstr>
  </property>
  <property fmtid="{D5CDD505-2E9C-101B-9397-08002B2CF9AE}" pid="3" name="MediaServiceImageTags">
    <vt:lpwstr/>
  </property>
  <property fmtid="{D5CDD505-2E9C-101B-9397-08002B2CF9AE}" pid="4" name="GrammarlyDocumentId">
    <vt:lpwstr>8c2eca65-5f9c-48cf-928a-1f52d7d3b73f</vt:lpwstr>
  </property>
</Properties>
</file>